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EB2" w:rsidRPr="004765A2" w:rsidRDefault="00B33AEA" w:rsidP="00B33AEA">
      <w:pPr>
        <w:pStyle w:val="Normal1"/>
        <w:jc w:val="center"/>
        <w:rPr>
          <w:rFonts w:eastAsiaTheme="minorEastAsia"/>
        </w:rPr>
      </w:pPr>
      <w:bookmarkStart w:id="0" w:name="_GoBack"/>
      <w:bookmarkEnd w:id="0"/>
      <w:r>
        <w:t xml:space="preserve">Day 2 Activity </w:t>
      </w:r>
      <w:r w:rsidR="004765A2">
        <w:rPr>
          <w:rFonts w:eastAsiaTheme="minorEastAsia" w:hint="eastAsia"/>
        </w:rPr>
        <w:t>5 Comprehension Questions based on the Text</w:t>
      </w:r>
    </w:p>
    <w:p w:rsidR="00B32EB2" w:rsidRDefault="00B33AEA">
      <w:pPr>
        <w:pStyle w:val="Normal1"/>
      </w:pPr>
      <w:bookmarkStart w:id="1" w:name="h.gjdgxs" w:colFirst="0" w:colLast="0"/>
      <w:bookmarkEnd w:id="1"/>
      <w:r>
        <w:t xml:space="preserve"> Checking Reading Comprehension on specific facts and details 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 xml:space="preserve">Why did the writer go to China in the first place? </w:t>
      </w:r>
    </w:p>
    <w:p w:rsidR="00B32EB2" w:rsidRDefault="00B33AEA">
      <w:pPr>
        <w:pStyle w:val="Normal1"/>
        <w:spacing w:after="0"/>
        <w:ind w:left="720"/>
      </w:pPr>
      <w:r>
        <w:t xml:space="preserve">A. To look for a summer job. </w:t>
      </w:r>
    </w:p>
    <w:p w:rsidR="00B32EB2" w:rsidRDefault="00B33AEA">
      <w:pPr>
        <w:pStyle w:val="Normal1"/>
        <w:spacing w:after="0"/>
        <w:ind w:left="720"/>
      </w:pPr>
      <w:r>
        <w:t xml:space="preserve"> B. To spend his/her summer vacation there </w:t>
      </w:r>
    </w:p>
    <w:p w:rsidR="00B32EB2" w:rsidRDefault="00B33AEA">
      <w:pPr>
        <w:pStyle w:val="Normal1"/>
        <w:spacing w:after="0"/>
        <w:ind w:left="720"/>
      </w:pPr>
      <w:r>
        <w:t xml:space="preserve"> C. To accept a job offer from a university. </w:t>
      </w:r>
    </w:p>
    <w:p w:rsidR="00B32EB2" w:rsidRDefault="00B33AEA">
      <w:pPr>
        <w:pStyle w:val="Normal1"/>
        <w:spacing w:after="0"/>
        <w:ind w:left="720"/>
      </w:pPr>
      <w:r>
        <w:t xml:space="preserve"> D. To visit family and friends. (1</w:t>
      </w:r>
      <w:r>
        <w:rPr>
          <w:vertAlign w:val="superscript"/>
        </w:rPr>
        <w:t>st</w:t>
      </w:r>
      <w:r>
        <w:t xml:space="preserve"> </w:t>
      </w:r>
      <w:proofErr w:type="spellStart"/>
      <w:r>
        <w:t>para</w:t>
      </w:r>
      <w:proofErr w:type="spellEnd"/>
      <w:r>
        <w:t>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 xml:space="preserve">How long did the writer work as an English teacher?  A. 4 </w:t>
      </w:r>
      <w:proofErr w:type="gramStart"/>
      <w:r>
        <w:t>weeks  B</w:t>
      </w:r>
      <w:proofErr w:type="gramEnd"/>
      <w:r>
        <w:t xml:space="preserve">. Two years. C. One </w:t>
      </w:r>
      <w:proofErr w:type="gramStart"/>
      <w:r>
        <w:t>year  D</w:t>
      </w:r>
      <w:proofErr w:type="gramEnd"/>
      <w:r>
        <w:t>. One Week (1</w:t>
      </w:r>
      <w:r>
        <w:rPr>
          <w:vertAlign w:val="superscript"/>
        </w:rPr>
        <w:t>st</w:t>
      </w:r>
      <w:r>
        <w:t xml:space="preserve"> </w:t>
      </w:r>
      <w:proofErr w:type="spellStart"/>
      <w:r>
        <w:t>para</w:t>
      </w:r>
      <w:proofErr w:type="spellEnd"/>
      <w:r>
        <w:t>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 xml:space="preserve"> The writer worked as an interpreter for  an English teacher at first  so that </w:t>
      </w:r>
    </w:p>
    <w:p w:rsidR="00B32EB2" w:rsidRDefault="00B33AEA">
      <w:pPr>
        <w:pStyle w:val="Normal1"/>
        <w:numPr>
          <w:ilvl w:val="0"/>
          <w:numId w:val="5"/>
        </w:numPr>
        <w:spacing w:after="0"/>
        <w:ind w:hanging="359"/>
      </w:pPr>
      <w:proofErr w:type="gramStart"/>
      <w:r>
        <w:t>the</w:t>
      </w:r>
      <w:proofErr w:type="gramEnd"/>
      <w:r>
        <w:t xml:space="preserve"> teacher can go through daily life without problems. </w:t>
      </w:r>
    </w:p>
    <w:p w:rsidR="00B32EB2" w:rsidRDefault="00B33AEA">
      <w:pPr>
        <w:pStyle w:val="Normal1"/>
        <w:numPr>
          <w:ilvl w:val="0"/>
          <w:numId w:val="5"/>
        </w:numPr>
        <w:spacing w:after="0"/>
        <w:ind w:hanging="359"/>
      </w:pPr>
      <w:proofErr w:type="gramStart"/>
      <w:r>
        <w:t>the</w:t>
      </w:r>
      <w:proofErr w:type="gramEnd"/>
      <w:r>
        <w:t xml:space="preserve"> teacher can teach more effectively.</w:t>
      </w:r>
    </w:p>
    <w:p w:rsidR="00B32EB2" w:rsidRDefault="00B33AEA">
      <w:pPr>
        <w:pStyle w:val="Normal1"/>
        <w:numPr>
          <w:ilvl w:val="0"/>
          <w:numId w:val="5"/>
        </w:numPr>
        <w:spacing w:after="0"/>
        <w:ind w:hanging="359"/>
      </w:pPr>
      <w:r>
        <w:t>He can help  this teacher with job application</w:t>
      </w:r>
    </w:p>
    <w:p w:rsidR="00B32EB2" w:rsidRDefault="00B33AEA">
      <w:pPr>
        <w:pStyle w:val="Normal1"/>
        <w:numPr>
          <w:ilvl w:val="0"/>
          <w:numId w:val="5"/>
        </w:numPr>
        <w:spacing w:after="0"/>
        <w:ind w:hanging="359"/>
      </w:pPr>
      <w:r>
        <w:t>He can help this English teacher improve his Chinese</w:t>
      </w:r>
    </w:p>
    <w:p w:rsidR="00B32EB2" w:rsidRDefault="00B33AEA">
      <w:pPr>
        <w:pStyle w:val="Normal1"/>
        <w:spacing w:after="0"/>
        <w:ind w:left="1080"/>
      </w:pPr>
      <w:r>
        <w:t>(2</w:t>
      </w:r>
      <w:r>
        <w:rPr>
          <w:vertAlign w:val="superscript"/>
        </w:rPr>
        <w:t>nd</w:t>
      </w:r>
      <w:r>
        <w:t xml:space="preserve"> </w:t>
      </w:r>
      <w:proofErr w:type="spellStart"/>
      <w:r>
        <w:t>para</w:t>
      </w:r>
      <w:proofErr w:type="spellEnd"/>
      <w:r>
        <w:t>, inference)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>The writer later got a job teaching English.  Describe his qualifications for this position.  Choose one best answer with most information</w:t>
      </w:r>
    </w:p>
    <w:p w:rsidR="00B32EB2" w:rsidRDefault="00B33AEA">
      <w:pPr>
        <w:pStyle w:val="Normal1"/>
        <w:numPr>
          <w:ilvl w:val="0"/>
          <w:numId w:val="4"/>
        </w:numPr>
        <w:spacing w:after="0"/>
        <w:ind w:hanging="359"/>
      </w:pPr>
      <w:r>
        <w:t>Though he doesn’t know Chinese, he has a lot of experience teaching English</w:t>
      </w:r>
    </w:p>
    <w:p w:rsidR="00B32EB2" w:rsidRDefault="00B33AEA">
      <w:pPr>
        <w:pStyle w:val="Normal1"/>
        <w:numPr>
          <w:ilvl w:val="0"/>
          <w:numId w:val="4"/>
        </w:numPr>
        <w:spacing w:after="0"/>
        <w:ind w:hanging="359"/>
      </w:pPr>
      <w:r>
        <w:t>He knows both English and Chinese.</w:t>
      </w:r>
    </w:p>
    <w:p w:rsidR="00B32EB2" w:rsidRDefault="00B33AEA">
      <w:pPr>
        <w:pStyle w:val="Normal1"/>
        <w:numPr>
          <w:ilvl w:val="0"/>
          <w:numId w:val="4"/>
        </w:numPr>
        <w:spacing w:after="0"/>
        <w:ind w:hanging="359"/>
      </w:pPr>
      <w:r>
        <w:t>He not only knows both English and Chinese but also has a lot of experience as a volunteer teacher.</w:t>
      </w:r>
    </w:p>
    <w:p w:rsidR="00B32EB2" w:rsidRDefault="00B33AEA">
      <w:pPr>
        <w:pStyle w:val="Normal1"/>
        <w:numPr>
          <w:ilvl w:val="0"/>
          <w:numId w:val="4"/>
        </w:numPr>
        <w:spacing w:after="0"/>
        <w:ind w:hanging="359"/>
      </w:pPr>
      <w:r>
        <w:t>He knows both English and Chinese and has some experience in teaching.</w:t>
      </w:r>
    </w:p>
    <w:p w:rsidR="00B32EB2" w:rsidRDefault="00B33AEA">
      <w:pPr>
        <w:pStyle w:val="Normal1"/>
        <w:spacing w:after="0"/>
        <w:ind w:left="1080"/>
      </w:pPr>
      <w:r>
        <w:t>(2</w:t>
      </w:r>
      <w:r>
        <w:rPr>
          <w:vertAlign w:val="superscript"/>
        </w:rPr>
        <w:t>nd</w:t>
      </w:r>
      <w:r>
        <w:t xml:space="preserve"> </w:t>
      </w:r>
      <w:proofErr w:type="spellStart"/>
      <w:r>
        <w:t>para</w:t>
      </w:r>
      <w:proofErr w:type="spellEnd"/>
      <w:r>
        <w:t>, inference)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>According to the article, what are the writer’s students interested in?</w:t>
      </w:r>
    </w:p>
    <w:p w:rsidR="00B32EB2" w:rsidRDefault="00B33AEA">
      <w:pPr>
        <w:pStyle w:val="Normal1"/>
        <w:numPr>
          <w:ilvl w:val="0"/>
          <w:numId w:val="3"/>
        </w:numPr>
        <w:spacing w:after="0"/>
        <w:ind w:hanging="359"/>
      </w:pPr>
      <w:r>
        <w:t>Eating ice cream</w:t>
      </w:r>
    </w:p>
    <w:p w:rsidR="00B32EB2" w:rsidRDefault="00B33AEA">
      <w:pPr>
        <w:pStyle w:val="Normal1"/>
        <w:numPr>
          <w:ilvl w:val="0"/>
          <w:numId w:val="3"/>
        </w:numPr>
        <w:spacing w:after="0"/>
        <w:ind w:hanging="359"/>
      </w:pPr>
      <w:r>
        <w:t>How they can make money in the U.S.</w:t>
      </w:r>
    </w:p>
    <w:p w:rsidR="00B32EB2" w:rsidRDefault="00B33AEA">
      <w:pPr>
        <w:pStyle w:val="Normal1"/>
        <w:numPr>
          <w:ilvl w:val="0"/>
          <w:numId w:val="3"/>
        </w:numPr>
        <w:spacing w:after="0"/>
        <w:ind w:hanging="359"/>
      </w:pPr>
      <w:r>
        <w:t>How to apply for a job in the U.S.</w:t>
      </w:r>
    </w:p>
    <w:p w:rsidR="00B32EB2" w:rsidRDefault="00B33AEA">
      <w:pPr>
        <w:pStyle w:val="Normal1"/>
        <w:numPr>
          <w:ilvl w:val="0"/>
          <w:numId w:val="3"/>
        </w:numPr>
        <w:spacing w:after="0"/>
        <w:ind w:hanging="359"/>
      </w:pPr>
      <w:r>
        <w:t>Finding out more information on life in U.S.</w:t>
      </w:r>
    </w:p>
    <w:p w:rsidR="00B32EB2" w:rsidRDefault="00B33AEA">
      <w:pPr>
        <w:pStyle w:val="Normal1"/>
        <w:spacing w:after="0"/>
        <w:ind w:left="1080"/>
      </w:pPr>
      <w:r>
        <w:t xml:space="preserve">(4 </w:t>
      </w:r>
      <w:proofErr w:type="spellStart"/>
      <w:r>
        <w:t>rd</w:t>
      </w:r>
      <w:proofErr w:type="spellEnd"/>
      <w:r>
        <w:t xml:space="preserve"> </w:t>
      </w:r>
      <w:proofErr w:type="spellStart"/>
      <w:r>
        <w:t>para</w:t>
      </w:r>
      <w:proofErr w:type="spellEnd"/>
      <w:r>
        <w:t>. Facts)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>Which one of the following statements about writer’s teaching is true?</w:t>
      </w:r>
    </w:p>
    <w:p w:rsidR="00B32EB2" w:rsidRDefault="00B33AEA">
      <w:pPr>
        <w:pStyle w:val="Normal1"/>
        <w:numPr>
          <w:ilvl w:val="0"/>
          <w:numId w:val="2"/>
        </w:numPr>
        <w:spacing w:after="0"/>
        <w:ind w:hanging="359"/>
      </w:pPr>
      <w:r>
        <w:t>He teaches students of different ages.</w:t>
      </w:r>
    </w:p>
    <w:p w:rsidR="00B32EB2" w:rsidRDefault="00B33AEA">
      <w:pPr>
        <w:pStyle w:val="Normal1"/>
        <w:numPr>
          <w:ilvl w:val="0"/>
          <w:numId w:val="2"/>
        </w:numPr>
        <w:spacing w:after="0"/>
        <w:ind w:hanging="359"/>
      </w:pPr>
      <w:r>
        <w:t>He only teaches university students.</w:t>
      </w:r>
    </w:p>
    <w:p w:rsidR="00B32EB2" w:rsidRDefault="00B33AEA">
      <w:pPr>
        <w:pStyle w:val="Normal1"/>
        <w:numPr>
          <w:ilvl w:val="0"/>
          <w:numId w:val="2"/>
        </w:numPr>
        <w:spacing w:after="0"/>
        <w:ind w:hanging="359"/>
      </w:pPr>
      <w:r>
        <w:t>He teaches both high school and middle school students</w:t>
      </w:r>
    </w:p>
    <w:p w:rsidR="00B32EB2" w:rsidRDefault="00B33AEA">
      <w:pPr>
        <w:pStyle w:val="Normal1"/>
        <w:numPr>
          <w:ilvl w:val="0"/>
          <w:numId w:val="2"/>
        </w:numPr>
        <w:spacing w:after="0"/>
        <w:ind w:hanging="359"/>
      </w:pPr>
      <w:r>
        <w:t>He only teaches very young students</w:t>
      </w:r>
    </w:p>
    <w:p w:rsidR="00B32EB2" w:rsidRDefault="00B33AEA">
      <w:pPr>
        <w:pStyle w:val="Normal1"/>
        <w:spacing w:after="0"/>
        <w:ind w:left="1080"/>
      </w:pPr>
      <w:r>
        <w:t>(3</w:t>
      </w:r>
      <w:r>
        <w:rPr>
          <w:vertAlign w:val="superscript"/>
        </w:rPr>
        <w:t>rd</w:t>
      </w:r>
      <w:r>
        <w:t xml:space="preserve"> </w:t>
      </w:r>
      <w:proofErr w:type="spellStart"/>
      <w:r>
        <w:t>para</w:t>
      </w:r>
      <w:proofErr w:type="spellEnd"/>
      <w:r>
        <w:t>, facts? Inference?)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>What is the writer’s view on this teaching job?</w:t>
      </w:r>
    </w:p>
    <w:p w:rsidR="00B32EB2" w:rsidRDefault="00B33AEA">
      <w:pPr>
        <w:pStyle w:val="Normal1"/>
        <w:numPr>
          <w:ilvl w:val="0"/>
          <w:numId w:val="1"/>
        </w:numPr>
        <w:spacing w:after="0"/>
        <w:ind w:hanging="359"/>
      </w:pPr>
      <w:r>
        <w:t>He thinks it is an easy job with low wages.</w:t>
      </w:r>
    </w:p>
    <w:p w:rsidR="00B32EB2" w:rsidRDefault="00B33AEA">
      <w:pPr>
        <w:pStyle w:val="Normal1"/>
        <w:numPr>
          <w:ilvl w:val="0"/>
          <w:numId w:val="1"/>
        </w:numPr>
        <w:spacing w:after="0"/>
        <w:ind w:hanging="359"/>
      </w:pPr>
      <w:r>
        <w:t xml:space="preserve"> He thinks it is a demanding but rewarding job.</w:t>
      </w:r>
    </w:p>
    <w:p w:rsidR="00B32EB2" w:rsidRDefault="00B33AEA">
      <w:pPr>
        <w:pStyle w:val="Normal1"/>
        <w:numPr>
          <w:ilvl w:val="0"/>
          <w:numId w:val="1"/>
        </w:numPr>
        <w:spacing w:after="0"/>
        <w:ind w:hanging="359"/>
      </w:pPr>
      <w:r>
        <w:t>He thinks this is an easy and highly paid job.</w:t>
      </w:r>
    </w:p>
    <w:p w:rsidR="00B32EB2" w:rsidRDefault="00B33AEA">
      <w:pPr>
        <w:pStyle w:val="Normal1"/>
        <w:numPr>
          <w:ilvl w:val="0"/>
          <w:numId w:val="1"/>
        </w:numPr>
        <w:spacing w:after="0"/>
        <w:ind w:hanging="359"/>
      </w:pPr>
      <w:r>
        <w:t xml:space="preserve">He thinks this is a difficult job with difficult students. </w:t>
      </w:r>
    </w:p>
    <w:p w:rsidR="00B32EB2" w:rsidRDefault="00B33AEA">
      <w:pPr>
        <w:pStyle w:val="Normal1"/>
        <w:spacing w:after="0"/>
        <w:ind w:left="1080"/>
      </w:pPr>
      <w:r>
        <w:lastRenderedPageBreak/>
        <w:t>(4para, inference)</w:t>
      </w:r>
    </w:p>
    <w:p w:rsidR="00B32EB2" w:rsidRDefault="00B33AEA">
      <w:pPr>
        <w:pStyle w:val="Normal1"/>
        <w:numPr>
          <w:ilvl w:val="0"/>
          <w:numId w:val="6"/>
        </w:numPr>
        <w:spacing w:after="0"/>
        <w:ind w:hanging="359"/>
      </w:pPr>
      <w:r>
        <w:t>Fill in the blank.   What was his average weekly pay? ________________________ (also indicate whether in U.S. dollars or RMB)</w:t>
      </w:r>
    </w:p>
    <w:p w:rsidR="00B32EB2" w:rsidRDefault="00B32EB2">
      <w:pPr>
        <w:pStyle w:val="Normal1"/>
        <w:ind w:left="720"/>
      </w:pPr>
    </w:p>
    <w:p w:rsidR="00B32EB2" w:rsidRDefault="00B32EB2">
      <w:pPr>
        <w:pStyle w:val="Normal1"/>
      </w:pPr>
    </w:p>
    <w:sectPr w:rsidR="00B32EB2" w:rsidSect="00B32E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3F0"/>
    <w:multiLevelType w:val="multilevel"/>
    <w:tmpl w:val="7DE2D96E"/>
    <w:lvl w:ilvl="0">
      <w:start w:val="1"/>
      <w:numFmt w:val="upperLetter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FF51E11"/>
    <w:multiLevelType w:val="multilevel"/>
    <w:tmpl w:val="37B449B4"/>
    <w:lvl w:ilvl="0">
      <w:start w:val="1"/>
      <w:numFmt w:val="upperLetter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E5477F7"/>
    <w:multiLevelType w:val="multilevel"/>
    <w:tmpl w:val="2B70F4EE"/>
    <w:lvl w:ilvl="0">
      <w:start w:val="1"/>
      <w:numFmt w:val="upperLetter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4600BDD"/>
    <w:multiLevelType w:val="multilevel"/>
    <w:tmpl w:val="80FA6906"/>
    <w:lvl w:ilvl="0">
      <w:start w:val="1"/>
      <w:numFmt w:val="upperLetter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9F10FAC"/>
    <w:multiLevelType w:val="multilevel"/>
    <w:tmpl w:val="DDB035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FFD61AE"/>
    <w:multiLevelType w:val="multilevel"/>
    <w:tmpl w:val="1F8CADBE"/>
    <w:lvl w:ilvl="0">
      <w:start w:val="1"/>
      <w:numFmt w:val="upperLetter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B2"/>
    <w:rsid w:val="004765A2"/>
    <w:rsid w:val="00906BF7"/>
    <w:rsid w:val="00B32EB2"/>
    <w:rsid w:val="00B33AEA"/>
    <w:rsid w:val="00B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32EB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32EB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32EB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32EB2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32EB2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32EB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2EB2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B32EB2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32EB2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32EB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32EB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32EB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32EB2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32EB2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32EB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2EB2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B32EB2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32EB2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Day2_Activity3_comprehensionQ_LF.docx</dc:title>
  <cp:lastModifiedBy>Meng Yeh</cp:lastModifiedBy>
  <cp:revision>2</cp:revision>
  <dcterms:created xsi:type="dcterms:W3CDTF">2013-11-21T04:29:00Z</dcterms:created>
  <dcterms:modified xsi:type="dcterms:W3CDTF">2013-11-21T04:29:00Z</dcterms:modified>
</cp:coreProperties>
</file>